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CF87" w14:textId="77777777" w:rsidR="00A944D4" w:rsidRPr="00E82037" w:rsidRDefault="00A944D4" w:rsidP="00A944D4">
      <w:pPr>
        <w:spacing w:line="360" w:lineRule="auto"/>
        <w:jc w:val="center"/>
      </w:pPr>
      <w:r w:rsidRPr="00E82037">
        <w:t>PRÓ-REITORIA DE EXTENSÃO E ASSISTÊNCIA ESTUDANTIL - PROEXAE</w:t>
      </w:r>
      <w:r w:rsidRPr="00E82037">
        <w:rPr>
          <w:spacing w:val="-57"/>
        </w:rPr>
        <w:t xml:space="preserve"> </w:t>
      </w:r>
      <w:r w:rsidRPr="00E82037">
        <w:t>COORDENADORIA DE SUSTENTABILIDADE E INTEGRAÇÃO SOCIAL – CSIS</w:t>
      </w:r>
      <w:r w:rsidRPr="00E82037">
        <w:rPr>
          <w:spacing w:val="1"/>
        </w:rPr>
        <w:t xml:space="preserve"> </w:t>
      </w:r>
      <w:r w:rsidRPr="00E82037">
        <w:t>DIVISÃO</w:t>
      </w:r>
      <w:r w:rsidRPr="00E82037">
        <w:rPr>
          <w:spacing w:val="-2"/>
        </w:rPr>
        <w:t xml:space="preserve"> </w:t>
      </w:r>
      <w:r w:rsidRPr="00E82037">
        <w:t>DE</w:t>
      </w:r>
      <w:r w:rsidRPr="00E82037">
        <w:rPr>
          <w:spacing w:val="1"/>
        </w:rPr>
        <w:t xml:space="preserve"> </w:t>
      </w:r>
      <w:r w:rsidRPr="00E82037">
        <w:t>EXTENSÃO</w:t>
      </w:r>
      <w:r w:rsidRPr="00E82037">
        <w:rPr>
          <w:spacing w:val="-2"/>
        </w:rPr>
        <w:t xml:space="preserve"> </w:t>
      </w:r>
      <w:r w:rsidRPr="00E82037">
        <w:t>UNIVERSITÁRIA</w:t>
      </w:r>
      <w:r w:rsidRPr="00E82037">
        <w:rPr>
          <w:spacing w:val="5"/>
        </w:rPr>
        <w:t xml:space="preserve"> </w:t>
      </w:r>
      <w:r w:rsidRPr="00E82037">
        <w:t>-</w:t>
      </w:r>
      <w:r w:rsidRPr="00E82037">
        <w:rPr>
          <w:spacing w:val="1"/>
        </w:rPr>
        <w:t xml:space="preserve"> </w:t>
      </w:r>
      <w:r w:rsidRPr="00E82037">
        <w:t>DIVEXT</w:t>
      </w:r>
    </w:p>
    <w:p w14:paraId="17C23707" w14:textId="77777777" w:rsidR="00A944D4" w:rsidRPr="00E82037" w:rsidRDefault="00A944D4" w:rsidP="00A944D4">
      <w:pPr>
        <w:spacing w:line="276" w:lineRule="auto"/>
        <w:jc w:val="center"/>
        <w:rPr>
          <w:bCs/>
          <w:sz w:val="24"/>
          <w:szCs w:val="24"/>
        </w:rPr>
      </w:pPr>
    </w:p>
    <w:p w14:paraId="10C5B7E0" w14:textId="77777777" w:rsidR="00A944D4" w:rsidRPr="00E82037" w:rsidRDefault="00A944D4" w:rsidP="00A944D4">
      <w:pPr>
        <w:spacing w:line="276" w:lineRule="auto"/>
        <w:jc w:val="center"/>
        <w:rPr>
          <w:bCs/>
          <w:sz w:val="24"/>
          <w:szCs w:val="24"/>
        </w:rPr>
      </w:pPr>
      <w:r w:rsidRPr="00E82037">
        <w:rPr>
          <w:bCs/>
          <w:sz w:val="24"/>
          <w:szCs w:val="24"/>
        </w:rPr>
        <w:t>EDITAL</w:t>
      </w:r>
      <w:r w:rsidRPr="00E82037">
        <w:rPr>
          <w:bCs/>
          <w:spacing w:val="-2"/>
          <w:sz w:val="24"/>
          <w:szCs w:val="24"/>
        </w:rPr>
        <w:t xml:space="preserve"> </w:t>
      </w:r>
      <w:r w:rsidRPr="00E82037">
        <w:rPr>
          <w:bCs/>
          <w:sz w:val="24"/>
          <w:szCs w:val="24"/>
        </w:rPr>
        <w:t>N.º</w:t>
      </w:r>
      <w:r w:rsidRPr="00E82037">
        <w:rPr>
          <w:bCs/>
          <w:spacing w:val="-1"/>
          <w:sz w:val="24"/>
          <w:szCs w:val="24"/>
        </w:rPr>
        <w:t xml:space="preserve"> </w:t>
      </w:r>
      <w:r w:rsidRPr="00E82037">
        <w:rPr>
          <w:bCs/>
          <w:sz w:val="24"/>
          <w:szCs w:val="24"/>
        </w:rPr>
        <w:t>10/2025</w:t>
      </w:r>
      <w:r w:rsidRPr="00E82037">
        <w:rPr>
          <w:bCs/>
          <w:spacing w:val="-1"/>
          <w:sz w:val="24"/>
          <w:szCs w:val="24"/>
        </w:rPr>
        <w:t xml:space="preserve"> </w:t>
      </w:r>
      <w:r w:rsidRPr="00E82037">
        <w:rPr>
          <w:bCs/>
          <w:sz w:val="24"/>
          <w:szCs w:val="24"/>
        </w:rPr>
        <w:t>– PROEXAE/UEMASUL</w:t>
      </w:r>
    </w:p>
    <w:p w14:paraId="0C2BC5EC" w14:textId="77777777" w:rsidR="00A944D4" w:rsidRPr="00E82037" w:rsidRDefault="00A944D4" w:rsidP="00A944D4">
      <w:pPr>
        <w:spacing w:line="360" w:lineRule="auto"/>
        <w:jc w:val="both"/>
        <w:rPr>
          <w:sz w:val="10"/>
          <w:szCs w:val="10"/>
        </w:rPr>
      </w:pPr>
    </w:p>
    <w:p w14:paraId="0654B565" w14:textId="77777777" w:rsidR="00A944D4" w:rsidRPr="00E82037" w:rsidRDefault="00A944D4" w:rsidP="00A944D4">
      <w:pPr>
        <w:jc w:val="center"/>
        <w:rPr>
          <w:b/>
          <w:bCs/>
          <w:sz w:val="24"/>
          <w:szCs w:val="24"/>
        </w:rPr>
      </w:pPr>
      <w:r w:rsidRPr="00E82037">
        <w:rPr>
          <w:b/>
          <w:bCs/>
          <w:sz w:val="24"/>
          <w:szCs w:val="24"/>
        </w:rPr>
        <w:t>APÊNDICE V – FICHA DE AVALIAÇÃO DO PROJETO DE EXTENSÃO</w:t>
      </w:r>
    </w:p>
    <w:p w14:paraId="7ABFA22E" w14:textId="77777777" w:rsidR="00A944D4" w:rsidRPr="00E82037" w:rsidRDefault="00A944D4" w:rsidP="00A944D4">
      <w:pPr>
        <w:jc w:val="center"/>
        <w:rPr>
          <w:b/>
          <w:bCs/>
          <w:sz w:val="10"/>
          <w:szCs w:val="10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5807"/>
        <w:gridCol w:w="2835"/>
      </w:tblGrid>
      <w:tr w:rsidR="00A944D4" w:rsidRPr="00E82037" w14:paraId="6B4AB51D" w14:textId="77777777" w:rsidTr="00C25388">
        <w:tc>
          <w:tcPr>
            <w:tcW w:w="5807" w:type="dxa"/>
            <w:shd w:val="clear" w:color="auto" w:fill="CCC0D9"/>
          </w:tcPr>
          <w:p w14:paraId="24BDAB49" w14:textId="77777777" w:rsidR="00A944D4" w:rsidRPr="00E82037" w:rsidRDefault="00A944D4" w:rsidP="00C25388">
            <w:pPr>
              <w:spacing w:before="30"/>
              <w:ind w:right="442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82037">
              <w:rPr>
                <w:b/>
                <w:bCs/>
                <w:sz w:val="24"/>
                <w:szCs w:val="24"/>
              </w:rPr>
              <w:t>Critérios de Avaliação</w:t>
            </w:r>
          </w:p>
        </w:tc>
        <w:tc>
          <w:tcPr>
            <w:tcW w:w="2835" w:type="dxa"/>
            <w:shd w:val="clear" w:color="auto" w:fill="CCC0D9"/>
          </w:tcPr>
          <w:p w14:paraId="1B60CAA4" w14:textId="77777777" w:rsidR="00A944D4" w:rsidRPr="00E82037" w:rsidRDefault="00A944D4" w:rsidP="00C25388">
            <w:pPr>
              <w:spacing w:before="30"/>
              <w:ind w:right="442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82037">
              <w:rPr>
                <w:b/>
                <w:bCs/>
                <w:sz w:val="24"/>
                <w:szCs w:val="24"/>
              </w:rPr>
              <w:t>Pontuação</w:t>
            </w:r>
          </w:p>
        </w:tc>
      </w:tr>
      <w:tr w:rsidR="00A944D4" w:rsidRPr="00E82037" w14:paraId="06C6E2DA" w14:textId="77777777" w:rsidTr="00C25388">
        <w:tc>
          <w:tcPr>
            <w:tcW w:w="5807" w:type="dxa"/>
          </w:tcPr>
          <w:p w14:paraId="2C131AF0" w14:textId="77777777" w:rsidR="00A944D4" w:rsidRPr="00E82037" w:rsidRDefault="00A944D4" w:rsidP="00C25388">
            <w:pPr>
              <w:tabs>
                <w:tab w:val="left" w:pos="917"/>
              </w:tabs>
              <w:spacing w:before="48"/>
            </w:pPr>
            <w:r w:rsidRPr="00E82037">
              <w:t>Natureza</w:t>
            </w:r>
            <w:r w:rsidRPr="00E82037">
              <w:rPr>
                <w:spacing w:val="-5"/>
              </w:rPr>
              <w:t xml:space="preserve"> </w:t>
            </w:r>
            <w:r w:rsidRPr="00E82037">
              <w:t>extensionista</w:t>
            </w:r>
            <w:r w:rsidRPr="00E82037">
              <w:rPr>
                <w:spacing w:val="-2"/>
              </w:rPr>
              <w:t xml:space="preserve"> </w:t>
            </w:r>
            <w:r w:rsidRPr="00E82037">
              <w:t>do</w:t>
            </w:r>
            <w:r w:rsidRPr="00E82037">
              <w:rPr>
                <w:spacing w:val="-1"/>
              </w:rPr>
              <w:t xml:space="preserve"> </w:t>
            </w:r>
            <w:r w:rsidRPr="00E82037">
              <w:t>projeto, de acordo com o Plano Nacional da Extensão</w:t>
            </w:r>
          </w:p>
        </w:tc>
        <w:tc>
          <w:tcPr>
            <w:tcW w:w="2835" w:type="dxa"/>
          </w:tcPr>
          <w:p w14:paraId="73FD3756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Sim (1,0) </w:t>
            </w:r>
          </w:p>
          <w:p w14:paraId="5440C964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Parcialmente (0,1 a 0,9) </w:t>
            </w:r>
          </w:p>
          <w:p w14:paraId="547AD193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>Não (0,0)</w:t>
            </w:r>
          </w:p>
        </w:tc>
      </w:tr>
      <w:tr w:rsidR="00A944D4" w:rsidRPr="00E82037" w14:paraId="54DF2B8B" w14:textId="77777777" w:rsidTr="00C25388">
        <w:tc>
          <w:tcPr>
            <w:tcW w:w="5807" w:type="dxa"/>
          </w:tcPr>
          <w:p w14:paraId="16F96EA2" w14:textId="77777777" w:rsidR="00A944D4" w:rsidRPr="00E82037" w:rsidRDefault="00A944D4" w:rsidP="00C25388">
            <w:pPr>
              <w:tabs>
                <w:tab w:val="left" w:pos="917"/>
              </w:tabs>
              <w:spacing w:before="48"/>
            </w:pPr>
            <w:r w:rsidRPr="00E82037">
              <w:t>Impacto</w:t>
            </w:r>
            <w:r w:rsidRPr="00E82037">
              <w:rPr>
                <w:spacing w:val="-2"/>
              </w:rPr>
              <w:t xml:space="preserve"> </w:t>
            </w:r>
            <w:r w:rsidRPr="00E82037">
              <w:t>na</w:t>
            </w:r>
            <w:r w:rsidRPr="00E82037">
              <w:rPr>
                <w:spacing w:val="-3"/>
              </w:rPr>
              <w:t xml:space="preserve"> </w:t>
            </w:r>
            <w:r w:rsidRPr="00E82037">
              <w:t>formação dos</w:t>
            </w:r>
            <w:r w:rsidRPr="00E82037">
              <w:rPr>
                <w:spacing w:val="-1"/>
              </w:rPr>
              <w:t xml:space="preserve"> </w:t>
            </w:r>
            <w:r w:rsidRPr="00E82037">
              <w:t>acadêmicos</w:t>
            </w:r>
          </w:p>
        </w:tc>
        <w:tc>
          <w:tcPr>
            <w:tcW w:w="2835" w:type="dxa"/>
          </w:tcPr>
          <w:p w14:paraId="7A16017C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Sim (1,0) </w:t>
            </w:r>
          </w:p>
          <w:p w14:paraId="3943DA93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Parcialmente (0,1 a 0,9) </w:t>
            </w:r>
          </w:p>
          <w:p w14:paraId="7B24FBDC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>Não (0,0)</w:t>
            </w:r>
          </w:p>
        </w:tc>
      </w:tr>
      <w:tr w:rsidR="00A944D4" w:rsidRPr="00E82037" w14:paraId="4544A7B8" w14:textId="77777777" w:rsidTr="00C25388">
        <w:tc>
          <w:tcPr>
            <w:tcW w:w="5807" w:type="dxa"/>
          </w:tcPr>
          <w:p w14:paraId="109660D2" w14:textId="77777777" w:rsidR="00A944D4" w:rsidRPr="00E82037" w:rsidRDefault="00A944D4" w:rsidP="00C25388">
            <w:pPr>
              <w:tabs>
                <w:tab w:val="left" w:pos="917"/>
              </w:tabs>
              <w:spacing w:before="48"/>
            </w:pPr>
            <w:r w:rsidRPr="00E82037">
              <w:t>Impacto</w:t>
            </w:r>
            <w:r w:rsidRPr="00E82037">
              <w:rPr>
                <w:spacing w:val="-5"/>
              </w:rPr>
              <w:t xml:space="preserve"> </w:t>
            </w:r>
            <w:r w:rsidRPr="00E82037">
              <w:t>pela</w:t>
            </w:r>
            <w:r w:rsidRPr="00E82037">
              <w:rPr>
                <w:spacing w:val="-2"/>
              </w:rPr>
              <w:t xml:space="preserve"> </w:t>
            </w:r>
            <w:r w:rsidRPr="00E82037">
              <w:t>ação</w:t>
            </w:r>
            <w:r w:rsidRPr="00E82037">
              <w:rPr>
                <w:spacing w:val="-5"/>
              </w:rPr>
              <w:t xml:space="preserve"> </w:t>
            </w:r>
            <w:r w:rsidRPr="00E82037">
              <w:t>social transformadora e contribuição</w:t>
            </w:r>
            <w:r w:rsidRPr="00E82037">
              <w:rPr>
                <w:spacing w:val="-4"/>
              </w:rPr>
              <w:t xml:space="preserve"> </w:t>
            </w:r>
            <w:r w:rsidRPr="00E82037">
              <w:t>para</w:t>
            </w:r>
            <w:r w:rsidRPr="00E82037">
              <w:rPr>
                <w:spacing w:val="-4"/>
              </w:rPr>
              <w:t xml:space="preserve"> </w:t>
            </w:r>
            <w:r w:rsidRPr="00E82037">
              <w:t>as</w:t>
            </w:r>
            <w:r w:rsidRPr="00E82037">
              <w:rPr>
                <w:spacing w:val="-1"/>
              </w:rPr>
              <w:t xml:space="preserve"> </w:t>
            </w:r>
            <w:r w:rsidRPr="00E82037">
              <w:t>políticas</w:t>
            </w:r>
            <w:r w:rsidRPr="00E82037">
              <w:rPr>
                <w:spacing w:val="-2"/>
              </w:rPr>
              <w:t xml:space="preserve"> </w:t>
            </w:r>
            <w:r w:rsidRPr="00E82037">
              <w:t>públicas</w:t>
            </w:r>
            <w:r w:rsidRPr="00E82037">
              <w:rPr>
                <w:spacing w:val="-1"/>
              </w:rPr>
              <w:t xml:space="preserve"> </w:t>
            </w:r>
            <w:r w:rsidRPr="00E82037">
              <w:rPr>
                <w:spacing w:val="-5"/>
              </w:rPr>
              <w:t>de</w:t>
            </w:r>
            <w:r w:rsidRPr="00E82037">
              <w:rPr>
                <w:spacing w:val="-2"/>
              </w:rPr>
              <w:t xml:space="preserve"> </w:t>
            </w:r>
            <w:r w:rsidRPr="00E82037">
              <w:t>desenvolvimento regional;</w:t>
            </w:r>
          </w:p>
        </w:tc>
        <w:tc>
          <w:tcPr>
            <w:tcW w:w="2835" w:type="dxa"/>
          </w:tcPr>
          <w:p w14:paraId="740D0C49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Sim (1,0) </w:t>
            </w:r>
          </w:p>
          <w:p w14:paraId="339D4EF9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Parcialmente (0,1 a 0,9) </w:t>
            </w:r>
          </w:p>
          <w:p w14:paraId="34EB6313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>Não (0,0)</w:t>
            </w:r>
          </w:p>
        </w:tc>
      </w:tr>
      <w:tr w:rsidR="00A944D4" w:rsidRPr="00E82037" w14:paraId="417C6736" w14:textId="77777777" w:rsidTr="00C25388">
        <w:tc>
          <w:tcPr>
            <w:tcW w:w="5807" w:type="dxa"/>
          </w:tcPr>
          <w:p w14:paraId="75E3132F" w14:textId="77777777" w:rsidR="00A944D4" w:rsidRPr="00E82037" w:rsidRDefault="00A944D4" w:rsidP="00C25388">
            <w:pPr>
              <w:tabs>
                <w:tab w:val="left" w:pos="917"/>
              </w:tabs>
              <w:spacing w:before="49"/>
            </w:pPr>
            <w:r w:rsidRPr="00E82037">
              <w:t>Indissociabilidade entre</w:t>
            </w:r>
            <w:r w:rsidRPr="00E82037">
              <w:rPr>
                <w:spacing w:val="-7"/>
              </w:rPr>
              <w:t xml:space="preserve"> </w:t>
            </w:r>
            <w:r w:rsidRPr="00E82037">
              <w:t>extensão,</w:t>
            </w:r>
            <w:r w:rsidRPr="00E82037">
              <w:rPr>
                <w:spacing w:val="-4"/>
              </w:rPr>
              <w:t xml:space="preserve"> </w:t>
            </w:r>
            <w:r w:rsidRPr="00E82037">
              <w:t>ensino, pesquisa e inovação;</w:t>
            </w:r>
          </w:p>
        </w:tc>
        <w:tc>
          <w:tcPr>
            <w:tcW w:w="2835" w:type="dxa"/>
          </w:tcPr>
          <w:p w14:paraId="2363EE02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Sim (1,0) </w:t>
            </w:r>
          </w:p>
          <w:p w14:paraId="4BAE86FC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Parcialmente (0,1 a 0,9) </w:t>
            </w:r>
          </w:p>
          <w:p w14:paraId="017D5D99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>Não (0,0)</w:t>
            </w:r>
          </w:p>
        </w:tc>
      </w:tr>
      <w:tr w:rsidR="00A944D4" w:rsidRPr="00E82037" w14:paraId="7A0D299E" w14:textId="77777777" w:rsidTr="00C25388">
        <w:trPr>
          <w:trHeight w:val="895"/>
        </w:trPr>
        <w:tc>
          <w:tcPr>
            <w:tcW w:w="5807" w:type="dxa"/>
          </w:tcPr>
          <w:p w14:paraId="5C905809" w14:textId="77777777" w:rsidR="00A944D4" w:rsidRPr="00E82037" w:rsidRDefault="00A944D4" w:rsidP="00C25388">
            <w:pPr>
              <w:tabs>
                <w:tab w:val="left" w:pos="917"/>
              </w:tabs>
              <w:spacing w:before="90"/>
            </w:pPr>
            <w:r w:rsidRPr="00E82037">
              <w:rPr>
                <w:spacing w:val="-5"/>
              </w:rPr>
              <w:t>I</w:t>
            </w:r>
            <w:r w:rsidRPr="00E82037">
              <w:t>nterdisciplinaridade e transdisciplinaridade: relação</w:t>
            </w:r>
            <w:r w:rsidRPr="00E82037">
              <w:rPr>
                <w:spacing w:val="-1"/>
              </w:rPr>
              <w:t xml:space="preserve"> </w:t>
            </w:r>
            <w:r w:rsidRPr="00E82037">
              <w:t>dialógica</w:t>
            </w:r>
            <w:r w:rsidRPr="00E82037">
              <w:rPr>
                <w:spacing w:val="-2"/>
              </w:rPr>
              <w:t xml:space="preserve"> </w:t>
            </w:r>
            <w:r w:rsidRPr="00E82037">
              <w:t>entre</w:t>
            </w:r>
            <w:r w:rsidRPr="00E82037">
              <w:rPr>
                <w:spacing w:val="-3"/>
              </w:rPr>
              <w:t xml:space="preserve"> </w:t>
            </w:r>
            <w:r w:rsidRPr="00E82037">
              <w:t>a Universidade</w:t>
            </w:r>
            <w:r w:rsidRPr="00E82037">
              <w:rPr>
                <w:spacing w:val="1"/>
              </w:rPr>
              <w:t xml:space="preserve"> </w:t>
            </w:r>
            <w:r w:rsidRPr="00E82037">
              <w:t>e</w:t>
            </w:r>
            <w:r w:rsidRPr="00E82037">
              <w:rPr>
                <w:spacing w:val="-2"/>
              </w:rPr>
              <w:t xml:space="preserve"> </w:t>
            </w:r>
            <w:r w:rsidRPr="00E82037">
              <w:t>a</w:t>
            </w:r>
            <w:r w:rsidRPr="00E82037">
              <w:rPr>
                <w:spacing w:val="-5"/>
              </w:rPr>
              <w:t xml:space="preserve"> </w:t>
            </w:r>
            <w:r w:rsidRPr="00E82037">
              <w:t>comunidade</w:t>
            </w:r>
          </w:p>
        </w:tc>
        <w:tc>
          <w:tcPr>
            <w:tcW w:w="2835" w:type="dxa"/>
          </w:tcPr>
          <w:p w14:paraId="288E3946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Sim (1,0) </w:t>
            </w:r>
          </w:p>
          <w:p w14:paraId="7337EA66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Parcialmente (0,1 a 0,9) </w:t>
            </w:r>
          </w:p>
          <w:p w14:paraId="43283F32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Não (0,0) </w:t>
            </w:r>
          </w:p>
        </w:tc>
      </w:tr>
      <w:tr w:rsidR="00A944D4" w:rsidRPr="00E82037" w14:paraId="588A4F0A" w14:textId="77777777" w:rsidTr="00C25388">
        <w:trPr>
          <w:trHeight w:val="895"/>
        </w:trPr>
        <w:tc>
          <w:tcPr>
            <w:tcW w:w="5807" w:type="dxa"/>
          </w:tcPr>
          <w:p w14:paraId="66028509" w14:textId="77777777" w:rsidR="00A944D4" w:rsidRPr="00E82037" w:rsidRDefault="00A944D4" w:rsidP="00C25388">
            <w:pPr>
              <w:tabs>
                <w:tab w:val="left" w:pos="917"/>
              </w:tabs>
              <w:spacing w:before="90"/>
              <w:rPr>
                <w:spacing w:val="-5"/>
              </w:rPr>
            </w:pPr>
            <w:r w:rsidRPr="00E82037">
              <w:t xml:space="preserve">Qualidade dos resultados e produtos esperados </w:t>
            </w:r>
          </w:p>
        </w:tc>
        <w:tc>
          <w:tcPr>
            <w:tcW w:w="2835" w:type="dxa"/>
          </w:tcPr>
          <w:p w14:paraId="09B6A72E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Sim (1,0) </w:t>
            </w:r>
          </w:p>
          <w:p w14:paraId="3F383B52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Parcialmente (0,1 a 0,9) </w:t>
            </w:r>
          </w:p>
          <w:p w14:paraId="6B4887B0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>Não (0,0)</w:t>
            </w:r>
          </w:p>
        </w:tc>
      </w:tr>
      <w:tr w:rsidR="00A944D4" w:rsidRPr="00E82037" w14:paraId="64DB936A" w14:textId="77777777" w:rsidTr="00C25388">
        <w:tc>
          <w:tcPr>
            <w:tcW w:w="5807" w:type="dxa"/>
          </w:tcPr>
          <w:p w14:paraId="4D07263F" w14:textId="77777777" w:rsidR="00A944D4" w:rsidRPr="00E82037" w:rsidRDefault="00A944D4" w:rsidP="00C25388">
            <w:pPr>
              <w:tabs>
                <w:tab w:val="left" w:pos="917"/>
              </w:tabs>
              <w:spacing w:before="90"/>
            </w:pPr>
            <w:r w:rsidRPr="00E82037">
              <w:t>Os objetivos e/ou pergunta norteadora estão de acordo com a temática estudada e com os resultados esperados?</w:t>
            </w:r>
          </w:p>
        </w:tc>
        <w:tc>
          <w:tcPr>
            <w:tcW w:w="2835" w:type="dxa"/>
          </w:tcPr>
          <w:p w14:paraId="26532325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>Sim (1,0)</w:t>
            </w:r>
          </w:p>
          <w:p w14:paraId="5E77F744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>Parcialmente (0,1 a 0,9)</w:t>
            </w:r>
          </w:p>
          <w:p w14:paraId="3B55C7B7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>Não (0,0)</w:t>
            </w:r>
          </w:p>
        </w:tc>
      </w:tr>
      <w:tr w:rsidR="00A944D4" w:rsidRPr="00E82037" w14:paraId="7E45074C" w14:textId="77777777" w:rsidTr="00C25388">
        <w:tc>
          <w:tcPr>
            <w:tcW w:w="5807" w:type="dxa"/>
          </w:tcPr>
          <w:p w14:paraId="56B344D7" w14:textId="77777777" w:rsidR="00A944D4" w:rsidRPr="00E82037" w:rsidRDefault="00A944D4" w:rsidP="00C25388">
            <w:pPr>
              <w:tabs>
                <w:tab w:val="left" w:pos="917"/>
              </w:tabs>
              <w:spacing w:before="90"/>
            </w:pPr>
            <w:r w:rsidRPr="00E82037">
              <w:t>O projeto propõe metodologia de pesquisa consistente e adequada à proposta?</w:t>
            </w:r>
          </w:p>
        </w:tc>
        <w:tc>
          <w:tcPr>
            <w:tcW w:w="2835" w:type="dxa"/>
          </w:tcPr>
          <w:p w14:paraId="3664C532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>Sim (1,0)</w:t>
            </w:r>
          </w:p>
          <w:p w14:paraId="52EDE7E1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>Parcialmente (0,1 a 0,9)</w:t>
            </w:r>
          </w:p>
          <w:p w14:paraId="0BE57EFA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>Não (0,0)</w:t>
            </w:r>
          </w:p>
        </w:tc>
      </w:tr>
      <w:tr w:rsidR="00A944D4" w:rsidRPr="00E82037" w14:paraId="593CC7D8" w14:textId="77777777" w:rsidTr="00C25388">
        <w:tc>
          <w:tcPr>
            <w:tcW w:w="5807" w:type="dxa"/>
          </w:tcPr>
          <w:p w14:paraId="3935DD94" w14:textId="77777777" w:rsidR="00A944D4" w:rsidRPr="00E82037" w:rsidRDefault="00A944D4" w:rsidP="00C25388">
            <w:pPr>
              <w:tabs>
                <w:tab w:val="left" w:pos="917"/>
              </w:tabs>
              <w:spacing w:before="48"/>
            </w:pPr>
            <w:r w:rsidRPr="00E82037">
              <w:t>A apresentação a organização das ideias e o conteúdo do trabalho são claros, pertinentes e suficientes para a proposta do projeto?</w:t>
            </w:r>
          </w:p>
        </w:tc>
        <w:tc>
          <w:tcPr>
            <w:tcW w:w="2835" w:type="dxa"/>
          </w:tcPr>
          <w:p w14:paraId="6282510D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Sim (1,0) </w:t>
            </w:r>
          </w:p>
          <w:p w14:paraId="3C6C5B34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>Parcialmente (0,1 a 0,9)</w:t>
            </w:r>
          </w:p>
          <w:p w14:paraId="23F3C0EB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Não (0,0) </w:t>
            </w:r>
          </w:p>
        </w:tc>
      </w:tr>
      <w:tr w:rsidR="00A944D4" w:rsidRPr="00E82037" w14:paraId="3312A0D8" w14:textId="77777777" w:rsidTr="00C25388">
        <w:tc>
          <w:tcPr>
            <w:tcW w:w="5807" w:type="dxa"/>
          </w:tcPr>
          <w:p w14:paraId="0BCB8675" w14:textId="77777777" w:rsidR="00A944D4" w:rsidRPr="00E82037" w:rsidRDefault="00A944D4" w:rsidP="00C25388">
            <w:pPr>
              <w:spacing w:before="30"/>
              <w:ind w:right="442"/>
              <w:outlineLvl w:val="0"/>
            </w:pPr>
            <w:r w:rsidRPr="00E82037">
              <w:t>O Projeto Extensionista esta em conformidade com a língua portuguesa e com as normas vigentes da ABNT?</w:t>
            </w:r>
          </w:p>
        </w:tc>
        <w:tc>
          <w:tcPr>
            <w:tcW w:w="2835" w:type="dxa"/>
          </w:tcPr>
          <w:p w14:paraId="19F1F9F1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Sim (1,0) </w:t>
            </w:r>
          </w:p>
          <w:p w14:paraId="730E584E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Parcialmente (0,1 a 0,9) </w:t>
            </w:r>
          </w:p>
          <w:p w14:paraId="085EACAA" w14:textId="77777777" w:rsidR="00A944D4" w:rsidRPr="00E82037" w:rsidRDefault="00A944D4" w:rsidP="00C25388">
            <w:pPr>
              <w:spacing w:before="30"/>
              <w:ind w:right="442"/>
              <w:jc w:val="both"/>
              <w:outlineLvl w:val="0"/>
            </w:pPr>
            <w:r w:rsidRPr="00E82037">
              <w:t xml:space="preserve">Não (0,0) </w:t>
            </w:r>
          </w:p>
        </w:tc>
      </w:tr>
    </w:tbl>
    <w:p w14:paraId="6CB142F3" w14:textId="77777777" w:rsidR="00A944D4" w:rsidRPr="00E82037" w:rsidRDefault="00A944D4" w:rsidP="00A944D4">
      <w:pPr>
        <w:jc w:val="both"/>
        <w:rPr>
          <w:b/>
          <w:bCs/>
          <w:sz w:val="24"/>
          <w:szCs w:val="24"/>
        </w:rPr>
      </w:pPr>
    </w:p>
    <w:p w14:paraId="6762653A" w14:textId="77777777" w:rsidR="00A944D4" w:rsidRPr="00E82037" w:rsidRDefault="00A944D4" w:rsidP="00A944D4">
      <w:pPr>
        <w:spacing w:line="360" w:lineRule="auto"/>
        <w:jc w:val="both"/>
        <w:rPr>
          <w:sz w:val="24"/>
          <w:szCs w:val="24"/>
        </w:rPr>
      </w:pPr>
      <w:r w:rsidRPr="00E82037">
        <w:rPr>
          <w:b/>
          <w:bCs/>
          <w:sz w:val="24"/>
          <w:szCs w:val="24"/>
        </w:rPr>
        <w:t>OBS:</w:t>
      </w:r>
      <w:r w:rsidRPr="00E82037">
        <w:rPr>
          <w:sz w:val="24"/>
          <w:szCs w:val="24"/>
        </w:rPr>
        <w:t xml:space="preserve"> Aprovação com nota maior ou igual a 5,0.</w:t>
      </w:r>
    </w:p>
    <w:p w14:paraId="44D25323" w14:textId="77777777" w:rsidR="00A944D4" w:rsidRPr="00E82037" w:rsidRDefault="00A944D4" w:rsidP="00A944D4">
      <w:pPr>
        <w:spacing w:line="360" w:lineRule="auto"/>
        <w:rPr>
          <w:b/>
          <w:bCs/>
          <w:sz w:val="24"/>
          <w:szCs w:val="24"/>
        </w:rPr>
      </w:pPr>
      <w:r w:rsidRPr="00E82037">
        <w:rPr>
          <w:b/>
          <w:bCs/>
          <w:sz w:val="24"/>
          <w:szCs w:val="24"/>
        </w:rPr>
        <w:t>De acordo com a análise:</w:t>
      </w:r>
    </w:p>
    <w:p w14:paraId="53CC4339" w14:textId="77777777" w:rsidR="00A944D4" w:rsidRPr="00E82037" w:rsidRDefault="00A944D4" w:rsidP="00A944D4">
      <w:pPr>
        <w:spacing w:line="360" w:lineRule="auto"/>
        <w:jc w:val="both"/>
        <w:rPr>
          <w:sz w:val="24"/>
          <w:szCs w:val="24"/>
        </w:rPr>
      </w:pPr>
      <w:r w:rsidRPr="00E82037">
        <w:rPr>
          <w:sz w:val="24"/>
          <w:szCs w:val="24"/>
        </w:rPr>
        <w:t>O projeto está aprovado com nota ____</w:t>
      </w:r>
    </w:p>
    <w:p w14:paraId="5E3BD5EB" w14:textId="77777777" w:rsidR="00A944D4" w:rsidRPr="00E82037" w:rsidRDefault="00A944D4" w:rsidP="00A944D4">
      <w:pPr>
        <w:spacing w:line="360" w:lineRule="auto"/>
        <w:jc w:val="both"/>
        <w:rPr>
          <w:sz w:val="28"/>
          <w:szCs w:val="28"/>
        </w:rPr>
      </w:pPr>
      <w:r w:rsidRPr="00E82037">
        <w:rPr>
          <w:sz w:val="24"/>
          <w:szCs w:val="24"/>
        </w:rPr>
        <w:t>O projeto está reprovado com nota ____ conforme item 8.3;</w:t>
      </w:r>
    </w:p>
    <w:p w14:paraId="388A8E02" w14:textId="77777777" w:rsidR="00A944D4" w:rsidRPr="00E82037" w:rsidRDefault="00A944D4" w:rsidP="00A944D4">
      <w:pPr>
        <w:spacing w:line="360" w:lineRule="auto"/>
        <w:jc w:val="both"/>
        <w:rPr>
          <w:sz w:val="24"/>
          <w:szCs w:val="24"/>
        </w:rPr>
      </w:pPr>
      <w:r w:rsidRPr="00E82037">
        <w:rPr>
          <w:sz w:val="24"/>
          <w:szCs w:val="24"/>
        </w:rPr>
        <w:t>O projeto está reprovado de acordo com item 8.4, subitem ____</w:t>
      </w:r>
    </w:p>
    <w:p w14:paraId="25F81614" w14:textId="77777777" w:rsidR="00003F23" w:rsidRDefault="00003F23"/>
    <w:sectPr w:rsidR="00003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D4"/>
    <w:rsid w:val="00003F23"/>
    <w:rsid w:val="004C7645"/>
    <w:rsid w:val="0060229B"/>
    <w:rsid w:val="00A944D4"/>
    <w:rsid w:val="00C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83CF"/>
  <w15:chartTrackingRefBased/>
  <w15:docId w15:val="{5E941DB9-6387-4B43-A35D-34623D7B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944D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4D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4D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4D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4D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4D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4D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4D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4D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4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4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4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4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4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4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4D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94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4D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94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4D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944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4D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944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4D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4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4D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A944D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LUDMILLA SANTOS SILVA DE MESQUITA</dc:creator>
  <cp:keywords/>
  <dc:description/>
  <cp:lastModifiedBy>LUDMILLA SANTOS SILVA DE MESQUITA</cp:lastModifiedBy>
  <cp:revision>1</cp:revision>
  <dcterms:created xsi:type="dcterms:W3CDTF">2025-09-09T18:36:00Z</dcterms:created>
  <dcterms:modified xsi:type="dcterms:W3CDTF">2025-09-09T18:37:00Z</dcterms:modified>
</cp:coreProperties>
</file>